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BE2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highlight w:val="none"/>
        </w:rPr>
        <w:t>中标</w:t>
      </w:r>
      <w:r>
        <w:rPr>
          <w:rFonts w:hint="eastAsia" w:ascii="华文中宋" w:hAnsi="华文中宋" w:eastAsia="华文中宋"/>
          <w:highlight w:val="none"/>
          <w:lang w:eastAsia="zh-CN"/>
        </w:rPr>
        <w:t>（</w:t>
      </w:r>
      <w:r>
        <w:rPr>
          <w:rFonts w:hint="eastAsia" w:ascii="华文中宋" w:hAnsi="华文中宋" w:eastAsia="华文中宋"/>
          <w:highlight w:val="none"/>
          <w:lang w:val="en-US" w:eastAsia="zh-CN"/>
        </w:rPr>
        <w:t>成交</w:t>
      </w:r>
      <w:r>
        <w:rPr>
          <w:rFonts w:hint="eastAsia" w:ascii="华文中宋" w:hAnsi="华文中宋" w:eastAsia="华文中宋"/>
          <w:highlight w:val="none"/>
          <w:lang w:eastAsia="zh-CN"/>
        </w:rPr>
        <w:t>）</w:t>
      </w:r>
      <w:r>
        <w:rPr>
          <w:rFonts w:hint="eastAsia" w:ascii="华文中宋" w:hAnsi="华文中宋" w:eastAsia="华文中宋"/>
          <w:highlight w:val="none"/>
        </w:rPr>
        <w:t>结果公告</w:t>
      </w:r>
      <w:bookmarkEnd w:id="0"/>
      <w:bookmarkEnd w:id="1"/>
    </w:p>
    <w:p w14:paraId="48240EA5">
      <w:pPr>
        <w:rPr>
          <w:highlight w:val="none"/>
        </w:rPr>
      </w:pPr>
    </w:p>
    <w:p w14:paraId="3CFEF7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left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晋德翔竞谈【2024】11001号</w:t>
      </w:r>
    </w:p>
    <w:p w14:paraId="3E29BA3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>常州市武进区横林镇卫星村股份经济合作社设施农业用地项目</w:t>
      </w:r>
    </w:p>
    <w:p w14:paraId="16FADBC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  <w:highlight w:val="none"/>
        </w:rPr>
        <w:t>中标（成交）信息</w:t>
      </w:r>
    </w:p>
    <w:p w14:paraId="5193368D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江苏常源土地房地产资产评估造价有限公司 </w:t>
      </w:r>
    </w:p>
    <w:p w14:paraId="7825B105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供应商地址：江苏省常州市武进区牛塘镇招商花园城1-4幢308号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</w:t>
      </w:r>
    </w:p>
    <w:p w14:paraId="511D1449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人民币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伍万贰仟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元整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(含税)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（小写：人民币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52000.00元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）</w:t>
      </w:r>
    </w:p>
    <w:p w14:paraId="667B199A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统一社会信用代码:913204127564326984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7B4B11C4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9"/>
        <w:tblW w:w="9353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3"/>
      </w:tblGrid>
      <w:tr w14:paraId="1FCD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3" w:type="dxa"/>
          </w:tcPr>
          <w:p w14:paraId="2B6F274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7F00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9353" w:type="dxa"/>
          </w:tcPr>
          <w:p w14:paraId="690DA93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常州市武进区横林镇卫星村股份经济合作社设施农业用地项目。</w:t>
            </w:r>
          </w:p>
          <w:p w14:paraId="6A7956B4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服务范围：见招标文件。</w:t>
            </w:r>
          </w:p>
          <w:p w14:paraId="63CAB8A1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服务标准：按甲方要求。</w:t>
            </w:r>
          </w:p>
          <w:p w14:paraId="41B023D4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服务期限：甲方按照乙方要求提供的资料清单齐全后，30个工作日内提交《临时用地土地复垦方案》报告并取得备案批文。</w:t>
            </w:r>
          </w:p>
        </w:tc>
      </w:tr>
    </w:tbl>
    <w:p w14:paraId="3EFAC3BC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 xml:space="preserve"> 孙岚、朱亚羚 、孙中林</w:t>
      </w:r>
    </w:p>
    <w:p w14:paraId="733B1D20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  <w:highlight w:val="none"/>
        </w:rPr>
        <w:t>、公告期限</w:t>
      </w:r>
    </w:p>
    <w:p w14:paraId="46FD51F2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161A905D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  <w:highlight w:val="none"/>
        </w:rPr>
        <w:t>、其他补充事宜</w:t>
      </w:r>
    </w:p>
    <w:p w14:paraId="482DEAB4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无</w:t>
      </w:r>
    </w:p>
    <w:p w14:paraId="6587250C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、凡对本次公告内容提出询问，请按以下方式联系。</w:t>
      </w:r>
    </w:p>
    <w:p w14:paraId="7E8B680A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59816CF5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sz w:val="28"/>
          <w:szCs w:val="28"/>
          <w:highlight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名    称：常州市武进区横林镇卫星村民委员会</w:t>
      </w:r>
      <w:r>
        <w:rPr>
          <w:rFonts w:hint="eastAsia" w:ascii="仿宋" w:hAnsi="仿宋" w:eastAsia="仿宋" w:cs="宋体"/>
          <w:b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  </w:t>
      </w:r>
    </w:p>
    <w:p w14:paraId="6C586A10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地    址：武进区横林镇卫芙路30号</w:t>
      </w:r>
      <w:r>
        <w:rPr>
          <w:rFonts w:hint="eastAsia" w:ascii="仿宋" w:hAnsi="仿宋" w:eastAsia="仿宋" w:cs="宋体"/>
          <w:b w:val="0"/>
          <w:sz w:val="28"/>
          <w:szCs w:val="28"/>
          <w:highlight w:val="none"/>
          <w:lang w:val="en-US" w:eastAsia="zh-CN"/>
        </w:rPr>
        <w:t xml:space="preserve"> </w:t>
      </w:r>
    </w:p>
    <w:p w14:paraId="6AE60008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联系方式：0519-88501017</w:t>
      </w:r>
      <w:bookmarkStart w:id="14" w:name="_GoBack"/>
      <w:bookmarkEnd w:id="14"/>
    </w:p>
    <w:p w14:paraId="3E2F2A73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</w:t>
      </w:r>
      <w:bookmarkEnd w:id="6"/>
      <w:bookmarkEnd w:id="7"/>
      <w:bookmarkEnd w:id="8"/>
      <w:bookmarkEnd w:id="9"/>
    </w:p>
    <w:p w14:paraId="51E7F8B0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名    称：常州晋德翔建设工程咨询有限公司　　　　　　 　　</w:t>
      </w:r>
    </w:p>
    <w:p w14:paraId="3921773E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地　  址：江苏省常州市新北区新桥街道禄西瑶苑8号二楼</w:t>
      </w:r>
    </w:p>
    <w:p w14:paraId="7E518982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联系方式：0519-83889886　　　　　　　　　 </w:t>
      </w:r>
    </w:p>
    <w:p w14:paraId="0B725272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 w14:paraId="432BF598">
      <w:pPr>
        <w:pStyle w:val="6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项目联系人：王工</w:t>
      </w:r>
    </w:p>
    <w:p w14:paraId="75E20C80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电　  话：　0519-83889886</w:t>
      </w:r>
    </w:p>
    <w:p w14:paraId="01407E2B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十、附件</w:t>
      </w:r>
    </w:p>
    <w:p w14:paraId="2E9DA78A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theme="minorBidi"/>
          <w:kern w:val="2"/>
          <w:sz w:val="28"/>
          <w:szCs w:val="28"/>
          <w:highlight w:val="none"/>
          <w:lang w:val="en-US" w:eastAsia="zh-CN" w:bidi="ar-SA"/>
        </w:rPr>
        <w:t>1.谈判文件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ZTA3ODE2NWUwYTg4MDdjOTU4ZDgzNmVmMmFhODUifQ=="/>
  </w:docVars>
  <w:rsids>
    <w:rsidRoot w:val="27C40E7F"/>
    <w:rsid w:val="0962219F"/>
    <w:rsid w:val="0B186CBD"/>
    <w:rsid w:val="0E095FDC"/>
    <w:rsid w:val="106A0DA2"/>
    <w:rsid w:val="11B5604C"/>
    <w:rsid w:val="17D65BAB"/>
    <w:rsid w:val="18001046"/>
    <w:rsid w:val="1F726A8D"/>
    <w:rsid w:val="20AC4FF7"/>
    <w:rsid w:val="24E202AD"/>
    <w:rsid w:val="26EA6341"/>
    <w:rsid w:val="27C40E7F"/>
    <w:rsid w:val="2AF05827"/>
    <w:rsid w:val="2CF5045D"/>
    <w:rsid w:val="338B5929"/>
    <w:rsid w:val="39523028"/>
    <w:rsid w:val="3F760261"/>
    <w:rsid w:val="443050B5"/>
    <w:rsid w:val="455150EC"/>
    <w:rsid w:val="46203691"/>
    <w:rsid w:val="47706205"/>
    <w:rsid w:val="47CC7EF7"/>
    <w:rsid w:val="4A6F5E50"/>
    <w:rsid w:val="4ABA6E77"/>
    <w:rsid w:val="55E944A7"/>
    <w:rsid w:val="58B33F35"/>
    <w:rsid w:val="5F7F1015"/>
    <w:rsid w:val="63041F5D"/>
    <w:rsid w:val="67087B42"/>
    <w:rsid w:val="67A83A98"/>
    <w:rsid w:val="685A261F"/>
    <w:rsid w:val="6C412E85"/>
    <w:rsid w:val="6DA455EC"/>
    <w:rsid w:val="73092C77"/>
    <w:rsid w:val="75CC60A4"/>
    <w:rsid w:val="773E37FC"/>
    <w:rsid w:val="789C1144"/>
    <w:rsid w:val="7A3727C0"/>
    <w:rsid w:val="7D8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5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rFonts w:hint="default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565</Characters>
  <Lines>0</Lines>
  <Paragraphs>0</Paragraphs>
  <TotalTime>242</TotalTime>
  <ScaleCrop>false</ScaleCrop>
  <LinksUpToDate>false</LinksUpToDate>
  <CharactersWithSpaces>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2023-06-30T08:07:00Z</dcterms:created>
  <dc:creator>asus</dc:creator>
  <cp:lastModifiedBy>WPS_1615884089</cp:lastModifiedBy>
  <cp:lastPrinted>2024-01-17T08:04:00Z</cp:lastPrinted>
  <dcterms:modified xsi:type="dcterms:W3CDTF">2024-11-26T07:14:43Z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32EFE5EDB40A4C1E88CB5076FF5A3D91_13</vt:lpwstr>
  </property>
</Properties>
</file>